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B7" w:rsidRDefault="004466B7" w:rsidP="004466B7">
      <w:pPr>
        <w:spacing w:after="0" w:line="240" w:lineRule="auto"/>
        <w:ind w:left="0" w:firstLine="0"/>
        <w:jc w:val="center"/>
      </w:pPr>
      <w:bookmarkStart w:id="0" w:name="_GoBack"/>
      <w:r>
        <w:rPr>
          <w:b/>
          <w:sz w:val="28"/>
        </w:rPr>
        <w:t>AVISO DE PRIVACIDAD SIMPLIFICADO</w:t>
      </w:r>
    </w:p>
    <w:bookmarkEnd w:id="0"/>
    <w:p w:rsidR="004466B7" w:rsidRDefault="004466B7" w:rsidP="004466B7">
      <w:pPr>
        <w:spacing w:after="0" w:line="240" w:lineRule="auto"/>
        <w:ind w:left="0" w:firstLine="0"/>
      </w:pPr>
      <w:r>
        <w:t xml:space="preserve"> </w:t>
      </w:r>
    </w:p>
    <w:p w:rsidR="004466B7" w:rsidRDefault="004466B7" w:rsidP="004466B7">
      <w:pPr>
        <w:rPr>
          <w:b/>
        </w:rPr>
      </w:pPr>
      <w:r>
        <w:t>Con fundamento en los artículos 17 y 18, de la Ley de Protección de Datos Personales en Posesión de Sujetos Obligados del Estado de Tlaxcala, la Dirección de la Coordinación del Registro Civil, procede a emitir el aviso de privacidad simplificado para el servicio de expedición, certificación, aclaración y legalización de los diferentes actos registrales.</w:t>
      </w:r>
      <w:r>
        <w:rPr>
          <w:b/>
        </w:rPr>
        <w:t xml:space="preserve"> </w:t>
      </w:r>
    </w:p>
    <w:p w:rsidR="004466B7" w:rsidRDefault="004466B7" w:rsidP="004466B7"/>
    <w:p w:rsidR="004466B7" w:rsidRDefault="004466B7" w:rsidP="004466B7">
      <w:pPr>
        <w:pStyle w:val="Prrafodelista"/>
        <w:numPr>
          <w:ilvl w:val="0"/>
          <w:numId w:val="1"/>
        </w:numPr>
      </w:pPr>
      <w:r w:rsidRPr="004F1773">
        <w:rPr>
          <w:b/>
        </w:rPr>
        <w:t>La Oficialía Mayor de Gobierno, a través de</w:t>
      </w:r>
      <w:r>
        <w:t xml:space="preserve"> la Dirección de la Coordinación del Registro Civil del Estado, con domicilio en Portal Hidalgo No. 5, Colonia Centro, Tlaxcala, Tlaxcala, C.P. 90000, del Estado de Tlaxcala, México y portales en internet:</w:t>
      </w:r>
    </w:p>
    <w:p w:rsidR="004466B7" w:rsidRDefault="004466B7" w:rsidP="004466B7">
      <w:pPr>
        <w:pStyle w:val="Prrafodelista"/>
        <w:ind w:left="10" w:firstLine="0"/>
        <w:jc w:val="center"/>
      </w:pPr>
      <w:r w:rsidRPr="00313003">
        <w:t>http//regcivil.tlaxcala.gob.mx</w:t>
      </w:r>
    </w:p>
    <w:p w:rsidR="004466B7" w:rsidRDefault="004466B7" w:rsidP="004466B7">
      <w:pPr>
        <w:pStyle w:val="Prrafodelista"/>
        <w:ind w:left="10" w:firstLine="0"/>
        <w:jc w:val="center"/>
      </w:pPr>
      <w:r>
        <w:t>http://omg.tlaxcala.gob.mx</w:t>
      </w:r>
    </w:p>
    <w:p w:rsidR="004466B7" w:rsidRDefault="004466B7" w:rsidP="004466B7">
      <w:pPr>
        <w:ind w:left="0" w:firstLine="0"/>
      </w:pPr>
    </w:p>
    <w:p w:rsidR="004466B7" w:rsidRDefault="004466B7" w:rsidP="004466B7">
      <w:pPr>
        <w:ind w:left="0" w:firstLine="0"/>
      </w:pPr>
      <w:r>
        <w:t xml:space="preserve">es el responsable del tratamiento de los datos personales que nos proporcione, los cuales serán protegidos conforme a lo dispuesto por la Ley de Protección de Datos Personales en Posesión de Sujetos Obligados del Estado de Tlaxcala, y demás normatividad que resulte aplicable. </w:t>
      </w:r>
    </w:p>
    <w:p w:rsidR="004466B7" w:rsidRDefault="004466B7" w:rsidP="004466B7">
      <w:pPr>
        <w:spacing w:after="0" w:line="240" w:lineRule="auto"/>
        <w:ind w:left="0" w:firstLine="0"/>
      </w:pPr>
      <w:r>
        <w:t xml:space="preserve">  </w:t>
      </w:r>
    </w:p>
    <w:p w:rsidR="004466B7" w:rsidRDefault="004466B7" w:rsidP="004466B7">
      <w:pPr>
        <w:numPr>
          <w:ilvl w:val="0"/>
          <w:numId w:val="1"/>
        </w:numPr>
        <w:spacing w:after="0" w:line="240" w:lineRule="auto"/>
        <w:ind w:left="0" w:firstLine="0"/>
      </w:pPr>
      <w:r w:rsidRPr="00470D99">
        <w:rPr>
          <w:b/>
        </w:rPr>
        <w:t xml:space="preserve">Finalidades y especificaciones de los datos personales que se recaban </w:t>
      </w:r>
      <w:r>
        <w:t xml:space="preserve"> </w:t>
      </w:r>
    </w:p>
    <w:p w:rsidR="004466B7" w:rsidRDefault="004466B7" w:rsidP="004466B7">
      <w:pPr>
        <w:spacing w:after="0" w:line="240" w:lineRule="auto"/>
        <w:ind w:left="0" w:firstLine="0"/>
      </w:pPr>
      <w:r>
        <w:t xml:space="preserve">  </w:t>
      </w:r>
    </w:p>
    <w:p w:rsidR="004466B7" w:rsidRDefault="004466B7" w:rsidP="004466B7">
      <w:pPr>
        <w:spacing w:after="0"/>
        <w:ind w:left="-15" w:firstLine="0"/>
      </w:pPr>
      <w:r>
        <w:t xml:space="preserve">Los </w:t>
      </w:r>
      <w:r w:rsidRPr="00262497">
        <w:t xml:space="preserve">datos  personales serán utilizados por Dirección de la Coordinación del Registro Civil del Estado </w:t>
      </w:r>
      <w:r>
        <w:t>para los siguientes fines:</w:t>
      </w:r>
    </w:p>
    <w:p w:rsidR="004466B7" w:rsidRDefault="004466B7" w:rsidP="004466B7">
      <w:pPr>
        <w:spacing w:after="0"/>
        <w:ind w:left="-15" w:firstLine="0"/>
      </w:pPr>
    </w:p>
    <w:p w:rsidR="004466B7" w:rsidRPr="0074470D" w:rsidRDefault="004466B7" w:rsidP="004466B7">
      <w:pPr>
        <w:spacing w:after="0"/>
      </w:pPr>
      <w:r w:rsidRPr="0074470D">
        <w:rPr>
          <w:b/>
        </w:rPr>
        <w:t>Legalización de firmas</w:t>
      </w:r>
      <w:r w:rsidRPr="0074470D">
        <w:t xml:space="preserve"> de actas, certificados y títulos. </w:t>
      </w:r>
    </w:p>
    <w:p w:rsidR="004466B7" w:rsidRPr="0074470D" w:rsidRDefault="004466B7" w:rsidP="004466B7">
      <w:pPr>
        <w:pStyle w:val="Prrafodelista"/>
        <w:spacing w:after="0"/>
        <w:ind w:left="705" w:firstLine="0"/>
      </w:pPr>
    </w:p>
    <w:p w:rsidR="004466B7" w:rsidRPr="0074470D" w:rsidRDefault="004466B7" w:rsidP="004466B7">
      <w:pPr>
        <w:spacing w:after="0"/>
      </w:pPr>
      <w:r w:rsidRPr="0074470D">
        <w:rPr>
          <w:b/>
        </w:rPr>
        <w:t>Copias certificadas</w:t>
      </w:r>
      <w:r w:rsidRPr="0074470D">
        <w:t xml:space="preserve"> </w:t>
      </w:r>
      <w:r>
        <w:t xml:space="preserve">de </w:t>
      </w:r>
      <w:r w:rsidRPr="0074470D">
        <w:t>nacimiento, matrimonio, divorcio, defunción, reconocimiento, adopción, inscripción y otros actos, así como actas interestatales.</w:t>
      </w:r>
    </w:p>
    <w:p w:rsidR="004466B7" w:rsidRPr="0074470D" w:rsidRDefault="004466B7" w:rsidP="004466B7">
      <w:pPr>
        <w:spacing w:after="0"/>
      </w:pPr>
    </w:p>
    <w:p w:rsidR="004466B7" w:rsidRPr="0074470D" w:rsidRDefault="004466B7" w:rsidP="004466B7">
      <w:pPr>
        <w:spacing w:after="0"/>
      </w:pPr>
      <w:r w:rsidRPr="0074470D">
        <w:rPr>
          <w:b/>
        </w:rPr>
        <w:t>Constancia de no registro</w:t>
      </w:r>
      <w:r>
        <w:rPr>
          <w:b/>
        </w:rPr>
        <w:t xml:space="preserve">, </w:t>
      </w:r>
      <w:r w:rsidRPr="0074470D">
        <w:t>búsqueda de los diversos actos registrales.</w:t>
      </w:r>
    </w:p>
    <w:p w:rsidR="004466B7" w:rsidRPr="0074470D" w:rsidRDefault="004466B7" w:rsidP="004466B7">
      <w:pPr>
        <w:pStyle w:val="Prrafodelista"/>
        <w:spacing w:after="0"/>
        <w:ind w:left="705" w:firstLine="0"/>
      </w:pPr>
    </w:p>
    <w:p w:rsidR="004466B7" w:rsidRPr="0074470D" w:rsidRDefault="004466B7" w:rsidP="004466B7">
      <w:pPr>
        <w:spacing w:after="0"/>
      </w:pPr>
      <w:r w:rsidRPr="0074470D">
        <w:t xml:space="preserve">Dispensa de publicaciones para </w:t>
      </w:r>
      <w:r w:rsidRPr="0074470D">
        <w:rPr>
          <w:b/>
        </w:rPr>
        <w:t>contraer matrimonio</w:t>
      </w:r>
      <w:r w:rsidRPr="0074470D">
        <w:t>.</w:t>
      </w:r>
    </w:p>
    <w:p w:rsidR="004466B7" w:rsidRPr="0074470D" w:rsidRDefault="004466B7" w:rsidP="004466B7">
      <w:pPr>
        <w:spacing w:after="0"/>
      </w:pPr>
    </w:p>
    <w:p w:rsidR="004466B7" w:rsidRPr="0074470D" w:rsidRDefault="004466B7" w:rsidP="004466B7">
      <w:pPr>
        <w:spacing w:after="0"/>
        <w:rPr>
          <w:b/>
        </w:rPr>
      </w:pPr>
      <w:r w:rsidRPr="0074470D">
        <w:rPr>
          <w:b/>
        </w:rPr>
        <w:t>Registros extemporáneos</w:t>
      </w:r>
      <w:r>
        <w:rPr>
          <w:b/>
        </w:rPr>
        <w:t xml:space="preserve"> </w:t>
      </w:r>
      <w:r w:rsidRPr="00786EEC">
        <w:t>de nacimiento y defunción</w:t>
      </w:r>
      <w:r>
        <w:t>.</w:t>
      </w:r>
    </w:p>
    <w:p w:rsidR="004466B7" w:rsidRPr="0074470D" w:rsidRDefault="004466B7" w:rsidP="004466B7">
      <w:pPr>
        <w:spacing w:after="0"/>
        <w:rPr>
          <w:b/>
        </w:rPr>
      </w:pPr>
    </w:p>
    <w:p w:rsidR="004466B7" w:rsidRPr="0074470D" w:rsidRDefault="004466B7" w:rsidP="004466B7">
      <w:pPr>
        <w:spacing w:after="0"/>
      </w:pPr>
      <w:r w:rsidRPr="0074470D">
        <w:rPr>
          <w:b/>
        </w:rPr>
        <w:t xml:space="preserve">Aclaración y rectificación de actas </w:t>
      </w:r>
      <w:r w:rsidRPr="0074470D">
        <w:t>de</w:t>
      </w:r>
      <w:r w:rsidRPr="0074470D">
        <w:rPr>
          <w:b/>
        </w:rPr>
        <w:t xml:space="preserve"> </w:t>
      </w:r>
      <w:r w:rsidRPr="0074470D">
        <w:t xml:space="preserve">nacimiento, matrimonio, divorcio, </w:t>
      </w:r>
      <w:r>
        <w:t xml:space="preserve">defunción, así como </w:t>
      </w:r>
      <w:r w:rsidRPr="0074470D">
        <w:rPr>
          <w:b/>
        </w:rPr>
        <w:t>Anotaciones marginales</w:t>
      </w:r>
      <w:r w:rsidRPr="0074470D">
        <w:t xml:space="preserve"> que se hacen en libros del archivo</w:t>
      </w:r>
      <w:r>
        <w:t>.</w:t>
      </w:r>
    </w:p>
    <w:p w:rsidR="004466B7" w:rsidRPr="0074470D" w:rsidRDefault="004466B7" w:rsidP="004466B7">
      <w:pPr>
        <w:pStyle w:val="Prrafodelista"/>
        <w:spacing w:after="0"/>
        <w:ind w:left="705" w:firstLine="0"/>
      </w:pPr>
    </w:p>
    <w:p w:rsidR="004466B7" w:rsidRPr="0074470D" w:rsidRDefault="004466B7" w:rsidP="004466B7">
      <w:pPr>
        <w:spacing w:after="0"/>
      </w:pPr>
      <w:r>
        <w:rPr>
          <w:b/>
        </w:rPr>
        <w:t>Actos de matrimonio y D</w:t>
      </w:r>
      <w:r w:rsidRPr="0074470D">
        <w:rPr>
          <w:b/>
        </w:rPr>
        <w:t>ivorcio administrativo</w:t>
      </w:r>
      <w:r w:rsidRPr="0074470D">
        <w:t>.</w:t>
      </w:r>
    </w:p>
    <w:p w:rsidR="004466B7" w:rsidRPr="0074470D" w:rsidRDefault="004466B7" w:rsidP="004466B7">
      <w:pPr>
        <w:spacing w:after="0"/>
      </w:pPr>
    </w:p>
    <w:p w:rsidR="004466B7" w:rsidRPr="0074470D" w:rsidRDefault="004466B7" w:rsidP="004466B7">
      <w:pPr>
        <w:spacing w:after="0"/>
      </w:pPr>
      <w:r w:rsidRPr="0074470D">
        <w:t>Requisitos</w:t>
      </w:r>
      <w:r>
        <w:t xml:space="preserve"> en los que se proporcionan datos personales para realizar los trámites antes citados</w:t>
      </w:r>
      <w:r w:rsidRPr="0074470D">
        <w:t xml:space="preserve">: </w:t>
      </w:r>
      <w:r>
        <w:t>credencial de elector, clave única de registro de población o registro federal de contribuyentes</w:t>
      </w:r>
      <w:r w:rsidRPr="0074470D">
        <w:t>.</w:t>
      </w:r>
    </w:p>
    <w:p w:rsidR="004466B7" w:rsidRDefault="004466B7" w:rsidP="004466B7"/>
    <w:p w:rsidR="004466B7" w:rsidRDefault="004466B7" w:rsidP="004466B7">
      <w:pPr>
        <w:spacing w:after="0"/>
        <w:ind w:left="0" w:firstLine="0"/>
      </w:pPr>
      <w:r>
        <w:lastRenderedPageBreak/>
        <w:t>De manera adicional, los datos personales que nos proporcione podrán ser utilizados para contar con datos de control, estadísticos e informes sobre el servicio brindado.</w:t>
      </w:r>
    </w:p>
    <w:p w:rsidR="004466B7" w:rsidRDefault="004466B7" w:rsidP="004466B7">
      <w:pPr>
        <w:spacing w:after="0"/>
        <w:ind w:left="0" w:firstLine="0"/>
      </w:pPr>
    </w:p>
    <w:p w:rsidR="004466B7" w:rsidRPr="00B23CFB" w:rsidRDefault="004466B7" w:rsidP="004466B7">
      <w:pPr>
        <w:spacing w:after="0" w:line="240" w:lineRule="auto"/>
        <w:rPr>
          <w:rFonts w:eastAsia="Times New Roman"/>
          <w:iCs/>
          <w:szCs w:val="24"/>
          <w:shd w:val="clear" w:color="auto" w:fill="FFFFFF"/>
          <w:lang w:val="es-AR"/>
        </w:rPr>
      </w:pPr>
      <w:r w:rsidRPr="00B23CFB">
        <w:rPr>
          <w:szCs w:val="24"/>
        </w:rPr>
        <w:t>Para estas últimas finalidades, especifique por favor qué tratamiento desea que se le dé a sus datos personales:</w:t>
      </w:r>
    </w:p>
    <w:p w:rsidR="004466B7" w:rsidRPr="00B23CFB" w:rsidRDefault="004466B7" w:rsidP="004466B7">
      <w:pPr>
        <w:spacing w:after="0" w:line="240" w:lineRule="auto"/>
        <w:rPr>
          <w:rFonts w:eastAsia="Times New Roman"/>
          <w:iCs/>
          <w:szCs w:val="24"/>
          <w:shd w:val="clear" w:color="auto" w:fill="FFFFFF"/>
          <w:lang w:val="es-AR"/>
        </w:rPr>
      </w:pPr>
    </w:p>
    <w:p w:rsidR="004466B7" w:rsidRPr="00B23CFB" w:rsidRDefault="004466B7" w:rsidP="004466B7">
      <w:pPr>
        <w:pStyle w:val="Default"/>
        <w:ind w:left="708"/>
        <w:jc w:val="both"/>
      </w:pPr>
      <w:r w:rsidRPr="00B23CFB">
        <w:t xml:space="preserve"> Sí deseo que mis datos personales </w:t>
      </w:r>
      <w:r>
        <w:t>sean tratados para generar controles, estadísticas e informes sobre el servicio brindado por el IAIP Tlaxcala</w:t>
      </w:r>
      <w:r w:rsidRPr="00B23CFB">
        <w:t xml:space="preserve">. </w:t>
      </w:r>
    </w:p>
    <w:p w:rsidR="004466B7" w:rsidRPr="00B23CFB" w:rsidRDefault="004466B7" w:rsidP="004466B7">
      <w:pPr>
        <w:pStyle w:val="Default"/>
        <w:jc w:val="both"/>
      </w:pPr>
    </w:p>
    <w:p w:rsidR="004466B7" w:rsidRPr="00B23CFB" w:rsidRDefault="004466B7" w:rsidP="004466B7">
      <w:pPr>
        <w:pStyle w:val="Default"/>
        <w:ind w:left="708"/>
        <w:jc w:val="both"/>
      </w:pPr>
      <w:r w:rsidRPr="00B23CFB">
        <w:t xml:space="preserve"> No deseo que mis datos personales </w:t>
      </w:r>
      <w:r>
        <w:t>sean tratados para generar controles, estadísticas e informes sobre el servicio brindado por el IAIP Tlaxcala</w:t>
      </w:r>
      <w:r w:rsidRPr="00B23CFB">
        <w:t xml:space="preserve">. </w:t>
      </w:r>
    </w:p>
    <w:p w:rsidR="004466B7" w:rsidRDefault="004466B7" w:rsidP="004466B7"/>
    <w:p w:rsidR="004466B7" w:rsidRDefault="004466B7" w:rsidP="004466B7">
      <w:pPr>
        <w:spacing w:after="0" w:line="240" w:lineRule="auto"/>
        <w:ind w:left="0" w:firstLine="0"/>
      </w:pPr>
    </w:p>
    <w:p w:rsidR="004466B7" w:rsidRPr="00EF08B2" w:rsidRDefault="004466B7" w:rsidP="004466B7">
      <w:pPr>
        <w:pStyle w:val="Prrafodelista"/>
        <w:numPr>
          <w:ilvl w:val="0"/>
          <w:numId w:val="1"/>
        </w:numPr>
        <w:rPr>
          <w:b/>
        </w:rPr>
      </w:pPr>
      <w:r w:rsidRPr="00EF08B2">
        <w:rPr>
          <w:b/>
        </w:rPr>
        <w:t xml:space="preserve">Le informamos que los datos proporcionados serán transferidos a las siguientes autoridades: </w:t>
      </w:r>
    </w:p>
    <w:p w:rsidR="004466B7" w:rsidRDefault="004466B7" w:rsidP="004466B7">
      <w:pPr>
        <w:spacing w:after="10" w:line="276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829" w:type="dxa"/>
        <w:tblInd w:w="5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466B7" w:rsidTr="00760974">
        <w:trPr>
          <w:trHeight w:val="1114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B7" w:rsidRDefault="004466B7" w:rsidP="00760974">
            <w:pPr>
              <w:spacing w:after="0" w:line="276" w:lineRule="auto"/>
              <w:ind w:left="59" w:right="24" w:hanging="37"/>
            </w:pPr>
            <w:r>
              <w:rPr>
                <w:b/>
              </w:rPr>
              <w:t xml:space="preserve">Autoridad, poder, entidad, órgano u organismo gubernamental de los tres órdenes de gobierno a personas físicas o morales.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B7" w:rsidRDefault="004466B7" w:rsidP="00760974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Finalidad </w:t>
            </w:r>
          </w:p>
        </w:tc>
      </w:tr>
      <w:tr w:rsidR="004466B7" w:rsidTr="00760974">
        <w:trPr>
          <w:trHeight w:val="166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B7" w:rsidRDefault="004466B7" w:rsidP="00760974">
            <w:pPr>
              <w:spacing w:after="0" w:line="276" w:lineRule="auto"/>
              <w:ind w:left="29" w:hanging="29"/>
            </w:pPr>
            <w:r>
              <w:t xml:space="preserve">Dirección de Ingresos y Fiscalización de la Secretaria de Finanzas.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B7" w:rsidRDefault="004466B7" w:rsidP="00760974">
            <w:pPr>
              <w:spacing w:after="0" w:line="276" w:lineRule="auto"/>
              <w:ind w:left="0" w:right="1" w:firstLine="0"/>
            </w:pPr>
            <w:r>
              <w:t xml:space="preserve">Proporcionar información para que la Dirección de Ingresos pueda efectuar el proceso de pago de derechos, mediante la captura en el Sistema Integral de ingresos de la Secretaría de Finanzas. </w:t>
            </w:r>
          </w:p>
        </w:tc>
      </w:tr>
      <w:tr w:rsidR="004466B7" w:rsidTr="00760974">
        <w:trPr>
          <w:trHeight w:val="166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B7" w:rsidRDefault="004466B7" w:rsidP="00760974">
            <w:pPr>
              <w:spacing w:after="0" w:line="276" w:lineRule="auto"/>
              <w:ind w:left="0" w:firstLine="0"/>
            </w:pPr>
            <w:r>
              <w:t>Registro Nacional de Población (RENAPO)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B7" w:rsidRPr="00BF49D9" w:rsidRDefault="004466B7" w:rsidP="00760974">
            <w:pPr>
              <w:spacing w:after="0" w:line="276" w:lineRule="auto"/>
              <w:ind w:left="0" w:right="3" w:firstLine="0"/>
              <w:rPr>
                <w:highlight w:val="yellow"/>
              </w:rPr>
            </w:pPr>
            <w:r w:rsidRPr="00B42556">
              <w:t>Dar cumplimiento en tiempo y forma.</w:t>
            </w:r>
          </w:p>
        </w:tc>
      </w:tr>
    </w:tbl>
    <w:p w:rsidR="004466B7" w:rsidRDefault="004466B7" w:rsidP="004466B7">
      <w:pPr>
        <w:spacing w:after="0" w:line="240" w:lineRule="auto"/>
        <w:ind w:left="0" w:firstLine="0"/>
      </w:pPr>
    </w:p>
    <w:p w:rsidR="004466B7" w:rsidRDefault="004466B7" w:rsidP="004466B7">
      <w:pPr>
        <w:pStyle w:val="Prrafodelista"/>
        <w:numPr>
          <w:ilvl w:val="0"/>
          <w:numId w:val="1"/>
        </w:numPr>
        <w:spacing w:after="0"/>
      </w:pPr>
      <w:r w:rsidRPr="00EF08B2">
        <w:rPr>
          <w:b/>
        </w:rPr>
        <w:t xml:space="preserve">Los mecanismos y medios disponibles para que pueda manifestar su negativa al tratamiento de sus datos personales.  </w:t>
      </w:r>
    </w:p>
    <w:p w:rsidR="004466B7" w:rsidRDefault="004466B7" w:rsidP="004466B7">
      <w:pPr>
        <w:spacing w:after="0" w:line="240" w:lineRule="auto"/>
        <w:ind w:left="0" w:firstLine="0"/>
      </w:pPr>
      <w:r>
        <w:t xml:space="preserve"> </w:t>
      </w:r>
    </w:p>
    <w:p w:rsidR="004466B7" w:rsidRDefault="004466B7" w:rsidP="004466B7">
      <w:r>
        <w:t>En el ejercicio de la protección de sus datos personales, usted como titular podrá manifestar su negativa en el tratamiento de sus datos personales, mediante un escrito dirigido a la Unidad de Transparencia de Oficialía Mayor de Gobierno</w:t>
      </w:r>
      <w:r>
        <w:rPr>
          <w:color w:val="FF0000"/>
        </w:rPr>
        <w:t xml:space="preserve"> </w:t>
      </w:r>
      <w:r>
        <w:t xml:space="preserve">o al oficial de protección de datos personales, ubicada en Portal Hidalgo No. </w:t>
      </w:r>
      <w:r>
        <w:t>5</w:t>
      </w:r>
      <w:r>
        <w:t xml:space="preserve">, Col. Centro, Tlaxcala, </w:t>
      </w:r>
      <w:proofErr w:type="spellStart"/>
      <w:r>
        <w:t>Tlax</w:t>
      </w:r>
      <w:proofErr w:type="spellEnd"/>
      <w:r>
        <w:t xml:space="preserve">., C.P. 90000, con horario de </w:t>
      </w:r>
      <w:r>
        <w:t>atención de Lunes a V</w:t>
      </w:r>
      <w:r>
        <w:t xml:space="preserve">iernes de 9:00 a 15:00 horas y de 16:00 a 18:00 horas. </w:t>
      </w:r>
    </w:p>
    <w:p w:rsidR="004466B7" w:rsidRDefault="004466B7" w:rsidP="004466B7">
      <w:pPr>
        <w:spacing w:after="0" w:line="240" w:lineRule="auto"/>
        <w:ind w:left="0" w:firstLine="0"/>
      </w:pPr>
      <w:r>
        <w:t xml:space="preserve"> </w:t>
      </w:r>
    </w:p>
    <w:p w:rsidR="007C146E" w:rsidRDefault="004466B7" w:rsidP="004466B7">
      <w:pPr>
        <w:spacing w:after="0" w:line="240" w:lineRule="auto"/>
        <w:ind w:left="0" w:firstLine="0"/>
      </w:pPr>
      <w:r>
        <w:t xml:space="preserve"> </w:t>
      </w:r>
      <w:r>
        <w:rPr>
          <w:b/>
        </w:rPr>
        <w:t>El sitio donde podrá consultar el aviso de privacidad integral es en la siguiente dirección electrónica:</w:t>
      </w:r>
      <w:hyperlink r:id="rId7">
        <w:r>
          <w:rPr>
            <w:color w:val="FF0000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http://omg.tlaxcala.gob.mx</w:t>
        </w:r>
      </w:hyperlink>
      <w:hyperlink r:id="rId9">
        <w:r>
          <w:t xml:space="preserve"> </w:t>
        </w:r>
      </w:hyperlink>
    </w:p>
    <w:sectPr w:rsidR="007C146E" w:rsidSect="00951247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6C" w:rsidRDefault="0038096C" w:rsidP="00951247">
      <w:pPr>
        <w:spacing w:after="0" w:line="240" w:lineRule="auto"/>
      </w:pPr>
      <w:r>
        <w:separator/>
      </w:r>
    </w:p>
  </w:endnote>
  <w:endnote w:type="continuationSeparator" w:id="0">
    <w:p w:rsidR="0038096C" w:rsidRDefault="0038096C" w:rsidP="0095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6C" w:rsidRDefault="0038096C" w:rsidP="00951247">
      <w:pPr>
        <w:spacing w:after="0" w:line="240" w:lineRule="auto"/>
      </w:pPr>
      <w:r>
        <w:separator/>
      </w:r>
    </w:p>
  </w:footnote>
  <w:footnote w:type="continuationSeparator" w:id="0">
    <w:p w:rsidR="0038096C" w:rsidRDefault="0038096C" w:rsidP="0095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47" w:rsidRPr="00951247" w:rsidRDefault="00951247" w:rsidP="0095124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-422420</wp:posOffset>
          </wp:positionV>
          <wp:extent cx="7757795" cy="1000408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51" cy="10016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9323E"/>
    <w:multiLevelType w:val="hybridMultilevel"/>
    <w:tmpl w:val="72D85C6A"/>
    <w:lvl w:ilvl="0" w:tplc="CAB8780A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A31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021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A3A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0F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62C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EA9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CA0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2D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47"/>
    <w:rsid w:val="0038096C"/>
    <w:rsid w:val="004466B7"/>
    <w:rsid w:val="007C146E"/>
    <w:rsid w:val="00874EB7"/>
    <w:rsid w:val="00951247"/>
    <w:rsid w:val="009A7126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428B9D-10D4-4EB1-B0E7-2CFC978D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B7"/>
    <w:pPr>
      <w:spacing w:after="7" w:line="237" w:lineRule="auto"/>
      <w:ind w:left="-5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247"/>
  </w:style>
  <w:style w:type="paragraph" w:styleId="Piedepgina">
    <w:name w:val="footer"/>
    <w:basedOn w:val="Normal"/>
    <w:link w:val="PiedepginaCar"/>
    <w:uiPriority w:val="99"/>
    <w:unhideWhenUsed/>
    <w:rsid w:val="0095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247"/>
  </w:style>
  <w:style w:type="table" w:customStyle="1" w:styleId="TableGrid">
    <w:name w:val="TableGrid"/>
    <w:rsid w:val="004466B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466B7"/>
    <w:pPr>
      <w:ind w:left="720"/>
      <w:contextualSpacing/>
    </w:pPr>
  </w:style>
  <w:style w:type="paragraph" w:customStyle="1" w:styleId="Default">
    <w:name w:val="Default"/>
    <w:rsid w:val="00446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g.tlaxcala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g.tlaxcala.gob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mg.tlaxcala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3391</Characters>
  <Application>Microsoft Office Word</Application>
  <DocSecurity>0</DocSecurity>
  <Lines>99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MiguelEscamilla</dc:creator>
  <cp:keywords/>
  <dc:description/>
  <cp:lastModifiedBy>MiguelEscamilla</cp:lastModifiedBy>
  <cp:revision>2</cp:revision>
  <dcterms:created xsi:type="dcterms:W3CDTF">2023-03-27T20:12:00Z</dcterms:created>
  <dcterms:modified xsi:type="dcterms:W3CDTF">2023-03-27T20:12:00Z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6ca675e8-a6ee-4cf2-a6f0-8939a9649fb5</vt:lpwstr>
  </property>
</Properties>
</file>