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FA3A" w14:textId="77777777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3A7C6CDF" w14:textId="2EF7663A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FF2C95">
        <w:rPr>
          <w:rFonts w:ascii="Century Gothic" w:hAnsi="Century Gothic" w:cs="Arial"/>
          <w:noProof/>
          <w:sz w:val="18"/>
          <w:szCs w:val="18"/>
        </w:rPr>
        <w:t>5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Junio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202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27B24F8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LIC. ERÉNDIRA OLIMPIA COVA BRINDIS</w:t>
      </w:r>
    </w:p>
    <w:p w14:paraId="7EA136F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 xml:space="preserve">SECRETARIA DE LA FUNCIÓN PÚBLICA </w:t>
      </w:r>
    </w:p>
    <w:p w14:paraId="09C6B4E5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27165EC7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632CBFC8" w14:textId="77777777" w:rsidR="00FD6FF3" w:rsidRPr="00DE53BC" w:rsidRDefault="00FD6FF3" w:rsidP="00FD6FF3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46C64BE6" w14:textId="3DEE0F31" w:rsidR="00FD6FF3" w:rsidRPr="00DE53BC" w:rsidRDefault="00FD6FF3" w:rsidP="00FD6FF3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 xml:space="preserve">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OMG-DLCPU-LPE-00</w:t>
      </w:r>
      <w:r w:rsidR="0078734C">
        <w:rPr>
          <w:rFonts w:ascii="Century Gothic" w:hAnsi="Century Gothic" w:cs="Arial"/>
          <w:b/>
          <w:bCs/>
          <w:sz w:val="18"/>
          <w:szCs w:val="18"/>
        </w:rPr>
        <w:t>5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-23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>de la Obra Pública</w:t>
      </w:r>
      <w:r w:rsidR="007D1E88" w:rsidRPr="00DE53BC">
        <w:rPr>
          <w:rFonts w:ascii="Century Gothic" w:hAnsi="Century Gothic" w:cs="Arial"/>
          <w:sz w:val="18"/>
          <w:szCs w:val="18"/>
        </w:rPr>
        <w:t xml:space="preserve"> y/o servicio</w:t>
      </w:r>
      <w:r w:rsidRPr="00DE53BC">
        <w:rPr>
          <w:rFonts w:ascii="Century Gothic" w:hAnsi="Century Gothic" w:cs="Arial"/>
          <w:sz w:val="18"/>
          <w:szCs w:val="18"/>
        </w:rPr>
        <w:t xml:space="preserve"> denominada: </w:t>
      </w:r>
      <w:r w:rsidR="0078734C" w:rsidRPr="0078734C">
        <w:rPr>
          <w:rFonts w:ascii="Century Gothic" w:hAnsi="Century Gothic" w:cs="Arial"/>
          <w:b/>
          <w:sz w:val="18"/>
          <w:szCs w:val="18"/>
        </w:rPr>
        <w:t>Rehabilitación carretera Lázaro Cárdenas - Gustavo Díaz Ordaz</w:t>
      </w:r>
      <w:r w:rsidRPr="00DE53BC">
        <w:rPr>
          <w:rFonts w:ascii="Century Gothic" w:hAnsi="Century Gothic" w:cs="Arial"/>
          <w:sz w:val="18"/>
          <w:szCs w:val="18"/>
        </w:rPr>
        <w:t>, ubicada en la</w:t>
      </w:r>
      <w:r w:rsidR="0097322B" w:rsidRPr="00DE53BC">
        <w:rPr>
          <w:rFonts w:ascii="Century Gothic" w:hAnsi="Century Gothic" w:cs="Arial"/>
          <w:sz w:val="18"/>
          <w:szCs w:val="18"/>
        </w:rPr>
        <w:t>s</w:t>
      </w:r>
      <w:r w:rsidRPr="00DE53BC">
        <w:rPr>
          <w:rFonts w:ascii="Century Gothic" w:hAnsi="Century Gothic" w:cs="Arial"/>
          <w:sz w:val="18"/>
          <w:szCs w:val="18"/>
        </w:rPr>
        <w:t xml:space="preserve"> localidad</w:t>
      </w:r>
      <w:r w:rsidR="0097322B" w:rsidRPr="00DE53BC">
        <w:rPr>
          <w:rFonts w:ascii="Century Gothic" w:hAnsi="Century Gothic" w:cs="Arial"/>
          <w:sz w:val="18"/>
          <w:szCs w:val="18"/>
        </w:rPr>
        <w:t>es</w:t>
      </w:r>
      <w:r w:rsidRPr="00DE53BC">
        <w:rPr>
          <w:rFonts w:ascii="Century Gothic" w:hAnsi="Century Gothic" w:cs="Arial"/>
          <w:sz w:val="18"/>
          <w:szCs w:val="18"/>
        </w:rPr>
        <w:t xml:space="preserve">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78734C" w:rsidRPr="0078734C">
        <w:rPr>
          <w:rFonts w:ascii="Century Gothic" w:hAnsi="Century Gothic" w:cs="Arial"/>
          <w:b/>
          <w:bCs/>
          <w:sz w:val="18"/>
          <w:szCs w:val="18"/>
        </w:rPr>
        <w:t>Lázaro Cárdenas y colonia Gustavo Díaz Ordaz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en </w:t>
      </w:r>
      <w:r w:rsidR="0078734C">
        <w:rPr>
          <w:rFonts w:ascii="Century Gothic" w:hAnsi="Century Gothic" w:cs="Arial"/>
          <w:sz w:val="18"/>
          <w:szCs w:val="18"/>
        </w:rPr>
        <w:t>los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 municipio</w:t>
      </w:r>
      <w:r w:rsidR="0078734C">
        <w:rPr>
          <w:rFonts w:ascii="Century Gothic" w:hAnsi="Century Gothic" w:cs="Arial"/>
          <w:sz w:val="18"/>
          <w:szCs w:val="18"/>
        </w:rPr>
        <w:t>s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 de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78734C" w:rsidRPr="0078734C">
        <w:rPr>
          <w:rFonts w:ascii="Century Gothic" w:hAnsi="Century Gothic" w:cs="Arial"/>
          <w:b/>
          <w:bCs/>
          <w:sz w:val="18"/>
          <w:szCs w:val="18"/>
        </w:rPr>
        <w:t xml:space="preserve">Lázaro Cárdenas y Emiliano </w:t>
      </w:r>
      <w:r w:rsidR="00FE776A">
        <w:rPr>
          <w:rFonts w:ascii="Century Gothic" w:hAnsi="Century Gothic" w:cs="Arial"/>
          <w:b/>
          <w:bCs/>
          <w:sz w:val="18"/>
          <w:szCs w:val="18"/>
        </w:rPr>
        <w:t>Z</w:t>
      </w:r>
      <w:r w:rsidR="0078734C" w:rsidRPr="0078734C">
        <w:rPr>
          <w:rFonts w:ascii="Century Gothic" w:hAnsi="Century Gothic" w:cs="Arial"/>
          <w:b/>
          <w:bCs/>
          <w:sz w:val="18"/>
          <w:szCs w:val="18"/>
        </w:rPr>
        <w:t>apata</w:t>
      </w:r>
      <w:r w:rsidR="005E4AD5" w:rsidRPr="00DE53BC">
        <w:rPr>
          <w:rFonts w:ascii="Century Gothic" w:hAnsi="Century Gothic" w:cs="Arial"/>
          <w:bCs/>
          <w:sz w:val="18"/>
          <w:szCs w:val="18"/>
        </w:rPr>
        <w:t>,</w:t>
      </w:r>
      <w:r w:rsidR="00FE776A">
        <w:rPr>
          <w:rFonts w:ascii="Century Gothic" w:hAnsi="Century Gothic" w:cs="Arial"/>
          <w:bCs/>
          <w:sz w:val="18"/>
          <w:szCs w:val="18"/>
        </w:rPr>
        <w:t xml:space="preserve"> </w:t>
      </w:r>
      <w:r w:rsidR="00FE776A" w:rsidRPr="00FE776A">
        <w:rPr>
          <w:rFonts w:ascii="Century Gothic" w:hAnsi="Century Gothic" w:cs="Arial"/>
          <w:b/>
          <w:sz w:val="18"/>
          <w:szCs w:val="18"/>
        </w:rPr>
        <w:t>en el Estado de Tlaxcala</w:t>
      </w:r>
      <w:r w:rsidR="00FE776A">
        <w:rPr>
          <w:rFonts w:ascii="Century Gothic" w:hAnsi="Century Gothic" w:cs="Arial"/>
          <w:bCs/>
          <w:sz w:val="18"/>
          <w:szCs w:val="18"/>
        </w:rPr>
        <w:t>,</w:t>
      </w:r>
      <w:r w:rsidR="005E4AD5" w:rsidRPr="00DE53BC">
        <w:rPr>
          <w:rFonts w:ascii="Century Gothic" w:hAnsi="Century Gothic" w:cs="Arial"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05</w:t>
      </w:r>
      <w:r w:rsidR="00337840" w:rsidRPr="00DE53BC">
        <w:rPr>
          <w:rFonts w:ascii="Century Gothic" w:hAnsi="Century Gothic" w:cs="Arial"/>
          <w:b/>
          <w:bCs/>
          <w:noProof/>
          <w:sz w:val="18"/>
          <w:szCs w:val="18"/>
        </w:rPr>
        <w:t xml:space="preserve"> de enero de 202</w:t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FONDO DE APORTACIONES PARA EL FORTALECIMIENTO DE LAS ENTIDADES FEDERATIVAS (FAFEF)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>1</w:t>
      </w:r>
      <w:r w:rsidR="0078734C">
        <w:rPr>
          <w:rFonts w:ascii="Century Gothic" w:hAnsi="Century Gothic" w:cs="Arial"/>
          <w:b/>
          <w:sz w:val="18"/>
          <w:szCs w:val="18"/>
        </w:rPr>
        <w:t>2</w:t>
      </w:r>
      <w:r w:rsidR="00BC739C">
        <w:rPr>
          <w:rFonts w:ascii="Century Gothic" w:hAnsi="Century Gothic" w:cs="Arial"/>
          <w:b/>
          <w:sz w:val="18"/>
          <w:szCs w:val="18"/>
        </w:rPr>
        <w:t>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FD6FF3" w:rsidRPr="00DE53BC" w14:paraId="3CE79FC9" w14:textId="77777777" w:rsidTr="00FD6FF3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405A942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6DF1FDE5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77A62BB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97322B" w:rsidRPr="00DE53BC" w14:paraId="266A1E6B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1CE9C48D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F262997" w14:textId="0856B365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61673EE" w14:textId="0C43C73F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97322B" w:rsidRPr="00DE53BC" w14:paraId="072FD589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01DC81C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2192C0D3" w14:textId="1F5030CE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5FC32A6" w14:textId="233B7263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 w:rsidR="00BC739C"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78734C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97322B" w:rsidRPr="00DE53BC" w14:paraId="45D466F3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11FAA55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46D6563F" w14:textId="36668C37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7B780C9" w14:textId="29CCD78E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78734C">
              <w:rPr>
                <w:rFonts w:ascii="Century Gothic" w:hAnsi="Century Gothic" w:cs="Arial"/>
                <w:noProof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A446F8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97322B" w:rsidRPr="00DE53BC" w14:paraId="18C2789F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007E6082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0B4901BE" w14:textId="106C22E3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AD49771" w14:textId="7C8E980D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78734C">
              <w:rPr>
                <w:rFonts w:ascii="Century Gothic" w:hAnsi="Century Gothic" w:cs="Arial"/>
                <w:noProof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A446F8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FD6FF3" w:rsidRPr="00DE53BC" w14:paraId="01D87042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779A2E2F" w14:textId="77777777" w:rsidR="00FD6FF3" w:rsidRPr="00DE53BC" w:rsidRDefault="00FD6FF3" w:rsidP="00110C92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70EAAF07" w14:textId="25D2D10E" w:rsidR="00FD6FF3" w:rsidRPr="00DE53BC" w:rsidRDefault="0097322B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649A1FD" w14:textId="31804661" w:rsidR="00FD6FF3" w:rsidRPr="00DE53BC" w:rsidRDefault="00FD6FF3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78734C"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BC739C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78734C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67574581" w14:textId="77777777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40B5B112" w14:textId="77777777" w:rsidR="00C854FC" w:rsidRDefault="00FD6FF3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>. C.P. 90 000</w:t>
      </w:r>
      <w:r w:rsidR="00B322FE" w:rsidRPr="00DE53BC">
        <w:rPr>
          <w:rFonts w:ascii="Century Gothic" w:hAnsi="Century Gothic" w:cs="Arial"/>
          <w:sz w:val="18"/>
          <w:szCs w:val="20"/>
        </w:rPr>
        <w:t xml:space="preserve">. </w:t>
      </w:r>
    </w:p>
    <w:p w14:paraId="588045DC" w14:textId="37408186" w:rsidR="00C854FC" w:rsidRPr="00BA4829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BA4829">
        <w:rPr>
          <w:rFonts w:ascii="Century Gothic" w:hAnsi="Century Gothic" w:cs="Arial"/>
          <w:sz w:val="18"/>
          <w:szCs w:val="18"/>
        </w:rPr>
        <w:t xml:space="preserve">No omito enviar mediante este medio copia simple de los siguientes documentos: </w:t>
      </w:r>
      <w:r w:rsidRPr="00BA4829">
        <w:rPr>
          <w:rFonts w:ascii="Century Gothic" w:hAnsi="Century Gothic" w:cs="Arial"/>
          <w:b/>
          <w:bCs/>
          <w:sz w:val="18"/>
          <w:szCs w:val="18"/>
        </w:rPr>
        <w:t>bases de procedimiento, catalogo(s)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y</w:t>
      </w:r>
      <w:r w:rsidRPr="00BA4829">
        <w:rPr>
          <w:rFonts w:ascii="Century Gothic" w:hAnsi="Century Gothic" w:cs="Arial"/>
          <w:b/>
          <w:bCs/>
          <w:sz w:val="18"/>
          <w:szCs w:val="18"/>
        </w:rPr>
        <w:t xml:space="preserve"> oficio de suficiencia.  </w:t>
      </w:r>
    </w:p>
    <w:p w14:paraId="1A12422E" w14:textId="4C04EE99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20"/>
        </w:rPr>
      </w:pPr>
    </w:p>
    <w:p w14:paraId="4981A0CC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0D0293E5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6F06D3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409BAE14" w14:textId="184700BE" w:rsidR="00FD6FF3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12C2995F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3FFAD0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529EB359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2D533F3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6DABF6D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79289CB8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4A39B32E" w14:textId="3375F7F2" w:rsidR="00922ACF" w:rsidRDefault="00FD6FF3" w:rsidP="007D1E88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4FB5CA25" w14:textId="77777777" w:rsidR="00C854FC" w:rsidRDefault="00C854FC" w:rsidP="007D1E88">
      <w:pPr>
        <w:spacing w:after="0"/>
        <w:rPr>
          <w:rFonts w:ascii="Century Gothic" w:hAnsi="Century Gothic"/>
        </w:rPr>
      </w:pPr>
    </w:p>
    <w:p w14:paraId="6E10A025" w14:textId="42E40D26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FF2C95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EEECE50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ARQ. EDUARDO RUBÉN HERNÁNDEZ TAPIA</w:t>
      </w:r>
    </w:p>
    <w:p w14:paraId="7A6D8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DIRECTOR DE OBRAS PÚBLICAS EN LA SECRETARIA DE INFRAESTRUCTURA</w:t>
      </w:r>
    </w:p>
    <w:p w14:paraId="56D7CD6A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76DC68F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00B4CFA3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4B75976E" w14:textId="77777777" w:rsidR="00E43860" w:rsidRPr="00DE53BC" w:rsidRDefault="00E43860" w:rsidP="00E43860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5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78734C">
        <w:rPr>
          <w:rFonts w:ascii="Century Gothic" w:hAnsi="Century Gothic" w:cs="Arial"/>
          <w:b/>
          <w:sz w:val="18"/>
          <w:szCs w:val="18"/>
        </w:rPr>
        <w:t>Rehabilitación carretera Lázaro Cárdenas - Gustavo Díaz Ordaz</w:t>
      </w:r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78734C">
        <w:rPr>
          <w:rFonts w:ascii="Century Gothic" w:hAnsi="Century Gothic" w:cs="Arial"/>
          <w:b/>
          <w:bCs/>
          <w:sz w:val="18"/>
          <w:szCs w:val="18"/>
        </w:rPr>
        <w:t>Lázaro Cárdenas y colonia Gustavo Díaz Ordaz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en </w:t>
      </w:r>
      <w:r>
        <w:rPr>
          <w:rFonts w:ascii="Century Gothic" w:hAnsi="Century Gothic" w:cs="Arial"/>
          <w:sz w:val="18"/>
          <w:szCs w:val="18"/>
        </w:rPr>
        <w:t>los</w:t>
      </w:r>
      <w:r w:rsidRPr="00DE53BC">
        <w:rPr>
          <w:rFonts w:ascii="Century Gothic" w:hAnsi="Century Gothic" w:cs="Arial"/>
          <w:sz w:val="18"/>
          <w:szCs w:val="18"/>
        </w:rPr>
        <w:t xml:space="preserve"> municipio</w:t>
      </w:r>
      <w:r>
        <w:rPr>
          <w:rFonts w:ascii="Century Gothic" w:hAnsi="Century Gothic" w:cs="Arial"/>
          <w:sz w:val="18"/>
          <w:szCs w:val="18"/>
        </w:rPr>
        <w:t>s</w:t>
      </w:r>
      <w:r w:rsidRPr="00DE53BC">
        <w:rPr>
          <w:rFonts w:ascii="Century Gothic" w:hAnsi="Century Gothic" w:cs="Arial"/>
          <w:sz w:val="18"/>
          <w:szCs w:val="18"/>
        </w:rPr>
        <w:t xml:space="preserve">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78734C">
        <w:rPr>
          <w:rFonts w:ascii="Century Gothic" w:hAnsi="Century Gothic" w:cs="Arial"/>
          <w:b/>
          <w:bCs/>
          <w:sz w:val="18"/>
          <w:szCs w:val="18"/>
        </w:rPr>
        <w:t xml:space="preserve">Lázaro Cárdenas y Emiliano </w:t>
      </w:r>
      <w:r>
        <w:rPr>
          <w:rFonts w:ascii="Century Gothic" w:hAnsi="Century Gothic" w:cs="Arial"/>
          <w:b/>
          <w:bCs/>
          <w:sz w:val="18"/>
          <w:szCs w:val="18"/>
        </w:rPr>
        <w:t>Z</w:t>
      </w:r>
      <w:r w:rsidRPr="0078734C">
        <w:rPr>
          <w:rFonts w:ascii="Century Gothic" w:hAnsi="Century Gothic" w:cs="Arial"/>
          <w:b/>
          <w:bCs/>
          <w:sz w:val="18"/>
          <w:szCs w:val="18"/>
        </w:rPr>
        <w:t>apata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>
        <w:rPr>
          <w:rFonts w:ascii="Century Gothic" w:hAnsi="Century Gothic" w:cs="Arial"/>
          <w:bCs/>
          <w:sz w:val="18"/>
          <w:szCs w:val="18"/>
        </w:rPr>
        <w:t xml:space="preserve"> </w:t>
      </w:r>
      <w:r w:rsidRPr="00FE776A">
        <w:rPr>
          <w:rFonts w:ascii="Century Gothic" w:hAnsi="Century Gothic" w:cs="Arial"/>
          <w:b/>
          <w:sz w:val="18"/>
          <w:szCs w:val="18"/>
        </w:rPr>
        <w:t>en el Estado de Tlaxcala</w:t>
      </w:r>
      <w:r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20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E43860" w:rsidRPr="00DE53BC" w14:paraId="465FBCA8" w14:textId="77777777" w:rsidTr="008E7DCE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793F3E95" w14:textId="77777777" w:rsidR="00E43860" w:rsidRPr="00DE53BC" w:rsidRDefault="00E43860" w:rsidP="008E7DCE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0A50E25A" w14:textId="77777777" w:rsidR="00E43860" w:rsidRPr="00DE53BC" w:rsidRDefault="00E43860" w:rsidP="008E7DCE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5C0852DD" w14:textId="77777777" w:rsidR="00E43860" w:rsidRPr="00DE53BC" w:rsidRDefault="00E43860" w:rsidP="008E7DCE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E43860" w:rsidRPr="00DE53BC" w14:paraId="0BBF40E4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61D540BC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D2165FB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552276D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43860" w:rsidRPr="00DE53BC" w14:paraId="66B1534E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43291876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1A9C3219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53AAAA4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E43860" w:rsidRPr="00DE53BC" w14:paraId="597BAC35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3BD5CFBF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148FA842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636A598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E43860" w:rsidRPr="00DE53BC" w14:paraId="20A5F18B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788A4DFC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6CDEA97D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351924CF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E43860" w:rsidRPr="00DE53BC" w14:paraId="5E47EC7B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19301AE5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65847BE9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69286BE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4FDF275B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EF5BA41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0BD5522C" w14:textId="77777777" w:rsidR="00C854FC" w:rsidRPr="006B2EB6" w:rsidRDefault="00C854FC" w:rsidP="00C854FC">
      <w:pPr>
        <w:spacing w:line="276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No omito enviar mediante este medio el </w:t>
      </w:r>
      <w:r w:rsidRPr="0005586C">
        <w:rPr>
          <w:rFonts w:ascii="Century Gothic" w:hAnsi="Century Gothic" w:cs="Arial"/>
          <w:b/>
          <w:bCs/>
          <w:sz w:val="18"/>
          <w:szCs w:val="18"/>
        </w:rPr>
        <w:t>acta de visita de obra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>
        <w:rPr>
          <w:rFonts w:ascii="Century Gothic" w:hAnsi="Century Gothic" w:cs="Arial"/>
          <w:sz w:val="18"/>
          <w:szCs w:val="18"/>
        </w:rPr>
        <w:t>en original, para el registro de las empresas</w:t>
      </w:r>
      <w:r>
        <w:rPr>
          <w:rFonts w:ascii="Century Gothic" w:hAnsi="Century Gothic" w:cs="Arial"/>
          <w:b/>
          <w:bCs/>
          <w:sz w:val="18"/>
          <w:szCs w:val="18"/>
        </w:rPr>
        <w:t>.</w:t>
      </w:r>
    </w:p>
    <w:p w14:paraId="4EBFF4EB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3523C8B1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8D708AA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2C743DD9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02756A61" w14:textId="0244A9B8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F2FB9C8" w14:textId="04F70182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4520854B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6D7EB5B8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310E53AD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0DACD9C2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B2AAD03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6F3C1524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6F040A19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2D710907" w14:textId="77777777" w:rsidR="00C854F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2256FFE9" w14:textId="44F21938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FF2C95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95B86B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C.P. MARIA ISABEL DELFINA MALDONADO TEXTLE</w:t>
      </w:r>
    </w:p>
    <w:p w14:paraId="174BE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AUDITOR DEL ORGANO DE FISCALIAZACION SUPERIOR</w:t>
      </w:r>
    </w:p>
    <w:p w14:paraId="55E076D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H. CONGRESO DEL ESTADO DE TLAXCALA</w:t>
      </w:r>
    </w:p>
    <w:p w14:paraId="5D37FAA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4797609C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08481323" w14:textId="77777777" w:rsidR="00E43860" w:rsidRPr="00DE53BC" w:rsidRDefault="00E43860" w:rsidP="00E43860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5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78734C">
        <w:rPr>
          <w:rFonts w:ascii="Century Gothic" w:hAnsi="Century Gothic" w:cs="Arial"/>
          <w:b/>
          <w:sz w:val="18"/>
          <w:szCs w:val="18"/>
        </w:rPr>
        <w:t>Rehabilitación carretera Lázaro Cárdenas - Gustavo Díaz Ordaz</w:t>
      </w:r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78734C">
        <w:rPr>
          <w:rFonts w:ascii="Century Gothic" w:hAnsi="Century Gothic" w:cs="Arial"/>
          <w:b/>
          <w:bCs/>
          <w:sz w:val="18"/>
          <w:szCs w:val="18"/>
        </w:rPr>
        <w:t>Lázaro Cárdenas y colonia Gustavo Díaz Ordaz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en </w:t>
      </w:r>
      <w:r>
        <w:rPr>
          <w:rFonts w:ascii="Century Gothic" w:hAnsi="Century Gothic" w:cs="Arial"/>
          <w:sz w:val="18"/>
          <w:szCs w:val="18"/>
        </w:rPr>
        <w:t>los</w:t>
      </w:r>
      <w:r w:rsidRPr="00DE53BC">
        <w:rPr>
          <w:rFonts w:ascii="Century Gothic" w:hAnsi="Century Gothic" w:cs="Arial"/>
          <w:sz w:val="18"/>
          <w:szCs w:val="18"/>
        </w:rPr>
        <w:t xml:space="preserve"> municipio</w:t>
      </w:r>
      <w:r>
        <w:rPr>
          <w:rFonts w:ascii="Century Gothic" w:hAnsi="Century Gothic" w:cs="Arial"/>
          <w:sz w:val="18"/>
          <w:szCs w:val="18"/>
        </w:rPr>
        <w:t>s</w:t>
      </w:r>
      <w:r w:rsidRPr="00DE53BC">
        <w:rPr>
          <w:rFonts w:ascii="Century Gothic" w:hAnsi="Century Gothic" w:cs="Arial"/>
          <w:sz w:val="18"/>
          <w:szCs w:val="18"/>
        </w:rPr>
        <w:t xml:space="preserve">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78734C">
        <w:rPr>
          <w:rFonts w:ascii="Century Gothic" w:hAnsi="Century Gothic" w:cs="Arial"/>
          <w:b/>
          <w:bCs/>
          <w:sz w:val="18"/>
          <w:szCs w:val="18"/>
        </w:rPr>
        <w:t xml:space="preserve">Lázaro Cárdenas y Emiliano </w:t>
      </w:r>
      <w:r>
        <w:rPr>
          <w:rFonts w:ascii="Century Gothic" w:hAnsi="Century Gothic" w:cs="Arial"/>
          <w:b/>
          <w:bCs/>
          <w:sz w:val="18"/>
          <w:szCs w:val="18"/>
        </w:rPr>
        <w:t>Z</w:t>
      </w:r>
      <w:r w:rsidRPr="0078734C">
        <w:rPr>
          <w:rFonts w:ascii="Century Gothic" w:hAnsi="Century Gothic" w:cs="Arial"/>
          <w:b/>
          <w:bCs/>
          <w:sz w:val="18"/>
          <w:szCs w:val="18"/>
        </w:rPr>
        <w:t>apata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>
        <w:rPr>
          <w:rFonts w:ascii="Century Gothic" w:hAnsi="Century Gothic" w:cs="Arial"/>
          <w:bCs/>
          <w:sz w:val="18"/>
          <w:szCs w:val="18"/>
        </w:rPr>
        <w:t xml:space="preserve"> </w:t>
      </w:r>
      <w:r w:rsidRPr="00FE776A">
        <w:rPr>
          <w:rFonts w:ascii="Century Gothic" w:hAnsi="Century Gothic" w:cs="Arial"/>
          <w:b/>
          <w:sz w:val="18"/>
          <w:szCs w:val="18"/>
        </w:rPr>
        <w:t>en el Estado de Tlaxcala</w:t>
      </w:r>
      <w:r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20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E43860" w:rsidRPr="00DE53BC" w14:paraId="4D35F720" w14:textId="77777777" w:rsidTr="008E7DCE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5012E122" w14:textId="77777777" w:rsidR="00E43860" w:rsidRPr="00DE53BC" w:rsidRDefault="00E43860" w:rsidP="008E7DCE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7F53B0C3" w14:textId="77777777" w:rsidR="00E43860" w:rsidRPr="00DE53BC" w:rsidRDefault="00E43860" w:rsidP="008E7DCE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48B119C2" w14:textId="77777777" w:rsidR="00E43860" w:rsidRPr="00DE53BC" w:rsidRDefault="00E43860" w:rsidP="008E7DCE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E43860" w:rsidRPr="00DE53BC" w14:paraId="49208EA5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2A5663B0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F3B2157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A7AEE9C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43860" w:rsidRPr="00DE53BC" w14:paraId="60ECE766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010D1DB9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6F39E426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AF26A83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E43860" w:rsidRPr="00DE53BC" w14:paraId="33D200F7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7B761CA7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7D362262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0D20336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E43860" w:rsidRPr="00DE53BC" w14:paraId="1A802852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1A7BCF1C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1AC534AC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A82799C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E43860" w:rsidRPr="00DE53BC" w14:paraId="53A80A39" w14:textId="77777777" w:rsidTr="008E7DCE">
        <w:trPr>
          <w:trHeight w:val="454"/>
          <w:jc w:val="center"/>
        </w:trPr>
        <w:tc>
          <w:tcPr>
            <w:tcW w:w="4063" w:type="dxa"/>
            <w:vAlign w:val="center"/>
          </w:tcPr>
          <w:p w14:paraId="419792AD" w14:textId="77777777" w:rsidR="00E43860" w:rsidRPr="00DE53BC" w:rsidRDefault="00E43860" w:rsidP="008E7DCE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6EE2DC39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0276DB2" w14:textId="77777777" w:rsidR="00E43860" w:rsidRPr="00DE53BC" w:rsidRDefault="00E43860" w:rsidP="008E7DCE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2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01A1ADCA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294D0F6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4BE3BED1" w14:textId="77777777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982AE9D" w14:textId="7B1C2819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65718D18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503EC1F6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12A3D7F5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526CFA05" w14:textId="64742443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56A00C8F" w14:textId="77777777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39C072C6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26FFF16B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43DD6765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1FD4592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06CB6E9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55B1D3A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22115A54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sectPr w:rsidR="00C854FC" w:rsidSect="00FD6FF3">
      <w:headerReference w:type="default" r:id="rId7"/>
      <w:pgSz w:w="12240" w:h="15840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9D1F8" w14:textId="77777777" w:rsidR="001B0A3A" w:rsidRDefault="001B0A3A" w:rsidP="00922ACF">
      <w:pPr>
        <w:spacing w:after="0" w:line="240" w:lineRule="auto"/>
      </w:pPr>
      <w:r>
        <w:separator/>
      </w:r>
    </w:p>
  </w:endnote>
  <w:endnote w:type="continuationSeparator" w:id="0">
    <w:p w14:paraId="4F236F0F" w14:textId="77777777" w:rsidR="001B0A3A" w:rsidRDefault="001B0A3A" w:rsidP="0092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6FF29" w14:textId="77777777" w:rsidR="001B0A3A" w:rsidRDefault="001B0A3A" w:rsidP="00922ACF">
      <w:pPr>
        <w:spacing w:after="0" w:line="240" w:lineRule="auto"/>
      </w:pPr>
      <w:r>
        <w:separator/>
      </w:r>
    </w:p>
  </w:footnote>
  <w:footnote w:type="continuationSeparator" w:id="0">
    <w:p w14:paraId="0363D77C" w14:textId="77777777" w:rsidR="001B0A3A" w:rsidRDefault="001B0A3A" w:rsidP="00922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D27C" w14:textId="24C1CE05" w:rsidR="00A41089" w:rsidRPr="00DE53BC" w:rsidRDefault="00453241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A0968EA" wp14:editId="67B7C5E3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772400" cy="10055399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5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1089" w:rsidRPr="00DE53BC">
      <w:rPr>
        <w:rFonts w:ascii="Century Gothic" w:hAnsi="Century Gothic"/>
        <w:noProof/>
        <w:sz w:val="14"/>
        <w:szCs w:val="14"/>
      </w:rPr>
      <w:t>Dependencia: Oficiala Mayor de Gobierno</w:t>
    </w:r>
  </w:p>
  <w:p w14:paraId="424C9751" w14:textId="0585FE08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Dirección de Licitaciones, concursos y</w:t>
    </w:r>
  </w:p>
  <w:p w14:paraId="0F55E814" w14:textId="7DA36DC1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Precios Unitarios</w:t>
    </w:r>
  </w:p>
  <w:p w14:paraId="27BD86A1" w14:textId="14324C3D" w:rsidR="00922ACF" w:rsidRPr="00DE53BC" w:rsidRDefault="00A41089" w:rsidP="00A41089">
    <w:pPr>
      <w:pStyle w:val="Encabezado"/>
      <w:jc w:val="center"/>
      <w:rPr>
        <w:rFonts w:ascii="Century Gothic" w:hAnsi="Century Gothic"/>
        <w:sz w:val="20"/>
        <w:szCs w:val="20"/>
      </w:rPr>
    </w:pPr>
    <w:r w:rsidRPr="00DE53BC">
      <w:rPr>
        <w:rFonts w:ascii="Century Gothic" w:hAnsi="Century Gothic"/>
        <w:noProof/>
        <w:sz w:val="14"/>
        <w:szCs w:val="14"/>
      </w:rPr>
      <w:t>Oficio Núm.   OMG/DLCOPU-</w:t>
    </w:r>
    <w:r w:rsidR="00864C25" w:rsidRPr="00DE53BC">
      <w:rPr>
        <w:rFonts w:ascii="Century Gothic" w:hAnsi="Century Gothic"/>
        <w:noProof/>
        <w:sz w:val="14"/>
        <w:szCs w:val="14"/>
      </w:rPr>
      <w:t>06</w:t>
    </w:r>
    <w:r w:rsidRPr="00DE53BC">
      <w:rPr>
        <w:rFonts w:ascii="Century Gothic" w:hAnsi="Century Gothic"/>
        <w:noProof/>
        <w:sz w:val="14"/>
        <w:szCs w:val="14"/>
      </w:rPr>
      <w:t>-2</w:t>
    </w:r>
    <w:r w:rsidR="00864C25" w:rsidRPr="00DE53BC">
      <w:rPr>
        <w:rFonts w:ascii="Century Gothic" w:hAnsi="Century Gothic"/>
        <w:noProof/>
        <w:sz w:val="14"/>
        <w:szCs w:val="14"/>
      </w:rPr>
      <w:t>3</w:t>
    </w:r>
    <w:r w:rsidRPr="00DE53BC">
      <w:rPr>
        <w:rFonts w:ascii="Century Gothic" w:hAnsi="Century Gothic"/>
        <w:noProof/>
        <w:sz w:val="14"/>
        <w:szCs w:val="14"/>
      </w:rPr>
      <w:t>/</w:t>
    </w:r>
    <w:r w:rsidR="000312AF">
      <w:rPr>
        <w:rFonts w:ascii="Century Gothic" w:hAnsi="Century Gothic"/>
        <w:noProof/>
        <w:sz w:val="14"/>
        <w:szCs w:val="14"/>
      </w:rPr>
      <w:t>03</w:t>
    </w:r>
    <w:r w:rsidR="00433D61">
      <w:rPr>
        <w:rFonts w:ascii="Century Gothic" w:hAnsi="Century Gothic"/>
        <w:noProof/>
        <w:sz w:val="14"/>
        <w:szCs w:val="14"/>
      </w:rPr>
      <w:t>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CF"/>
    <w:rsid w:val="000312AF"/>
    <w:rsid w:val="00082206"/>
    <w:rsid w:val="000C70D8"/>
    <w:rsid w:val="00117A9F"/>
    <w:rsid w:val="00144C29"/>
    <w:rsid w:val="00150C04"/>
    <w:rsid w:val="0015470B"/>
    <w:rsid w:val="001B0A3A"/>
    <w:rsid w:val="001F62FC"/>
    <w:rsid w:val="0024467D"/>
    <w:rsid w:val="002C10E1"/>
    <w:rsid w:val="00337840"/>
    <w:rsid w:val="003A44E3"/>
    <w:rsid w:val="003C2D51"/>
    <w:rsid w:val="003D4253"/>
    <w:rsid w:val="00414D5C"/>
    <w:rsid w:val="00433D61"/>
    <w:rsid w:val="00453241"/>
    <w:rsid w:val="004B76AF"/>
    <w:rsid w:val="005A1001"/>
    <w:rsid w:val="005E28C8"/>
    <w:rsid w:val="005E4AD5"/>
    <w:rsid w:val="006B650B"/>
    <w:rsid w:val="00737704"/>
    <w:rsid w:val="0078734C"/>
    <w:rsid w:val="007D1E88"/>
    <w:rsid w:val="0080288D"/>
    <w:rsid w:val="00864C25"/>
    <w:rsid w:val="008F725D"/>
    <w:rsid w:val="00922ACF"/>
    <w:rsid w:val="0097322B"/>
    <w:rsid w:val="009E48B1"/>
    <w:rsid w:val="00A07908"/>
    <w:rsid w:val="00A41089"/>
    <w:rsid w:val="00A446F8"/>
    <w:rsid w:val="00A618A1"/>
    <w:rsid w:val="00AF3461"/>
    <w:rsid w:val="00B322FE"/>
    <w:rsid w:val="00BC739C"/>
    <w:rsid w:val="00BD2C59"/>
    <w:rsid w:val="00C07D8F"/>
    <w:rsid w:val="00C11A26"/>
    <w:rsid w:val="00C854FC"/>
    <w:rsid w:val="00D7098D"/>
    <w:rsid w:val="00DE53BC"/>
    <w:rsid w:val="00E43860"/>
    <w:rsid w:val="00E80B82"/>
    <w:rsid w:val="00F07BC7"/>
    <w:rsid w:val="00F62A76"/>
    <w:rsid w:val="00F84897"/>
    <w:rsid w:val="00FD6FF3"/>
    <w:rsid w:val="00FE776A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BF711"/>
  <w15:chartTrackingRefBased/>
  <w15:docId w15:val="{8EEFE916-A614-418D-BB01-A1A82F75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ACF"/>
  </w:style>
  <w:style w:type="paragraph" w:styleId="Piedepgina">
    <w:name w:val="footer"/>
    <w:basedOn w:val="Normal"/>
    <w:link w:val="Piedepgina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ACF"/>
  </w:style>
  <w:style w:type="paragraph" w:styleId="Ttulo">
    <w:name w:val="Title"/>
    <w:basedOn w:val="Normal"/>
    <w:link w:val="TtuloCar"/>
    <w:qFormat/>
    <w:rsid w:val="00A4108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A41089"/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nhideWhenUsed/>
    <w:rsid w:val="00A410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410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41089"/>
    <w:pPr>
      <w:spacing w:after="120" w:line="480" w:lineRule="auto"/>
    </w:pPr>
    <w:rPr>
      <w:sz w:val="24"/>
      <w:szCs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41089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A8F02-362E-4B26-913A-292F52A5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1471</Words>
  <Characters>8091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Social</dc:creator>
  <cp:keywords/>
  <dc:description/>
  <cp:lastModifiedBy>omg licitaciones</cp:lastModifiedBy>
  <cp:revision>8</cp:revision>
  <cp:lastPrinted>2023-06-06T17:56:00Z</cp:lastPrinted>
  <dcterms:created xsi:type="dcterms:W3CDTF">2023-06-06T16:08:00Z</dcterms:created>
  <dcterms:modified xsi:type="dcterms:W3CDTF">2023-06-06T20:03:00Z</dcterms:modified>
</cp:coreProperties>
</file>